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0414EE" w14:textId="77777777" w:rsidR="00820ECD" w:rsidRDefault="00820ECD" w:rsidP="00820ECD">
      <w:pPr>
        <w:jc w:val="both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       </w:t>
      </w:r>
      <w:r w:rsidRPr="00427702">
        <w:rPr>
          <w:b/>
          <w:sz w:val="36"/>
          <w:szCs w:val="36"/>
        </w:rPr>
        <w:t>Město Roudnice nad Labem</w:t>
      </w:r>
    </w:p>
    <w:p w14:paraId="1FA3B532" w14:textId="77777777" w:rsidR="00820ECD" w:rsidRDefault="00820ECD" w:rsidP="00820ECD">
      <w:pPr>
        <w:jc w:val="center"/>
      </w:pPr>
      <w:r>
        <w:t>Stavební úřad, státní památková péče</w:t>
      </w:r>
    </w:p>
    <w:p w14:paraId="666B049F" w14:textId="77777777" w:rsidR="00820ECD" w:rsidRDefault="00820ECD" w:rsidP="00820ECD">
      <w:pPr>
        <w:jc w:val="center"/>
      </w:pPr>
    </w:p>
    <w:p w14:paraId="5A4CC101" w14:textId="77777777" w:rsidR="00820ECD" w:rsidRDefault="00820ECD" w:rsidP="00820ECD">
      <w:r>
        <w:rPr>
          <w:b/>
          <w:u w:val="single"/>
        </w:rPr>
        <w:t>Předkladatel:</w:t>
      </w:r>
      <w:r>
        <w:t xml:space="preserve"> Ing. Padělek František</w:t>
      </w:r>
    </w:p>
    <w:p w14:paraId="7549587E" w14:textId="4D953135" w:rsidR="00AD6CA9" w:rsidRDefault="00AD6CA9"/>
    <w:p w14:paraId="4B5B13C1" w14:textId="636679BE" w:rsidR="00820ECD" w:rsidRDefault="00820ECD" w:rsidP="00820ECD">
      <w:r>
        <w:rPr>
          <w:b/>
          <w:u w:val="single"/>
        </w:rPr>
        <w:t>Zpracovatel:</w:t>
      </w:r>
      <w:r>
        <w:rPr>
          <w:b/>
        </w:rPr>
        <w:t xml:space="preserve"> </w:t>
      </w:r>
      <w:r w:rsidR="00E42C9E">
        <w:t>Ing Zuzana Kmoníčková</w:t>
      </w:r>
      <w:r>
        <w:t xml:space="preserve">, </w:t>
      </w:r>
      <w:r w:rsidRPr="002978A5">
        <w:t>JUDr. Jana Čapková,</w:t>
      </w:r>
    </w:p>
    <w:p w14:paraId="6F8DA308" w14:textId="7C2743F1" w:rsidR="00820ECD" w:rsidRDefault="00820ECD"/>
    <w:p w14:paraId="40C4D1D6" w14:textId="6B75AB55" w:rsidR="00820ECD" w:rsidRPr="00C51ECB" w:rsidRDefault="00820ECD" w:rsidP="00820ECD">
      <w:pPr>
        <w:jc w:val="both"/>
      </w:pPr>
      <w:r>
        <w:rPr>
          <w:b/>
          <w:u w:val="single"/>
        </w:rPr>
        <w:t>Předmět jednání:</w:t>
      </w:r>
      <w:r>
        <w:rPr>
          <w:b/>
        </w:rPr>
        <w:t xml:space="preserve"> </w:t>
      </w:r>
      <w:r>
        <w:t>Poskytnutí dotace – finančního účelového příspěvku a uzavření smlouvy o jeho poskytnutí na základě „</w:t>
      </w:r>
      <w:r w:rsidRPr="00473D68">
        <w:t>Roz</w:t>
      </w:r>
      <w:r>
        <w:t>hodnutí Ministerstva kultury o poskytnutí dotace ze státního rozpočtu Městu Roudnice nad Labem Programu regenerace městských památkových rezervací a městských památkových zón na rok 2021“</w:t>
      </w:r>
    </w:p>
    <w:p w14:paraId="096666AC" w14:textId="1C3AD052" w:rsidR="00820ECD" w:rsidRDefault="00820ECD"/>
    <w:p w14:paraId="175293F6" w14:textId="00AC8BB9" w:rsidR="00820ECD" w:rsidRPr="004C0BB9" w:rsidRDefault="00820ECD" w:rsidP="00820ECD">
      <w:r>
        <w:rPr>
          <w:b/>
          <w:u w:val="single"/>
        </w:rPr>
        <w:t xml:space="preserve">Do jednání ZM dne: </w:t>
      </w:r>
      <w:r>
        <w:t xml:space="preserve"> </w:t>
      </w:r>
      <w:proofErr w:type="gramStart"/>
      <w:r w:rsidR="00574DD1">
        <w:t>22.9.2021</w:t>
      </w:r>
      <w:proofErr w:type="gramEnd"/>
    </w:p>
    <w:p w14:paraId="175697C2" w14:textId="56A5ADC0" w:rsidR="00820ECD" w:rsidRDefault="00820ECD"/>
    <w:p w14:paraId="2D0779B7" w14:textId="12D52897" w:rsidR="00820ECD" w:rsidRDefault="00820ECD"/>
    <w:p w14:paraId="3A2ECCA4" w14:textId="77777777" w:rsidR="00820ECD" w:rsidRDefault="00820ECD" w:rsidP="00820ECD">
      <w:r>
        <w:rPr>
          <w:b/>
          <w:u w:val="single"/>
        </w:rPr>
        <w:t>Důvodová zpráva:</w:t>
      </w:r>
    </w:p>
    <w:p w14:paraId="306D7A5C" w14:textId="52355C23" w:rsidR="00820ECD" w:rsidRDefault="00820ECD" w:rsidP="00820ECD">
      <w:pPr>
        <w:jc w:val="both"/>
      </w:pPr>
      <w:r>
        <w:t xml:space="preserve">Rozhodnutím Ministerstva kultury České republiky </w:t>
      </w:r>
      <w:proofErr w:type="gramStart"/>
      <w:r>
        <w:t>č.j.</w:t>
      </w:r>
      <w:proofErr w:type="gramEnd"/>
      <w:r>
        <w:t xml:space="preserve"> MK 55738/2021 ze dne 27.8.2021 byla Městu Roudnice nad Labem poskytnuta dotace ve výši 844 tis. Kč. Tato částka byla poskytnuta do Programu regenerace na rok 2021 po projednání v Ústřední komisi Ministerstva kultury pro Program regenerace městských památkových rezervací a městských památkových zón, posouzení žádosti a ověření tří akcí obnovy předložených k zařazení do Programu na rok 2021 a uvedených v rozpisu dotace. Tuto dotaci je třeba rozdělit dle rozpisu Ministerstva kultury a zároveň musí Město poskytnout ze svého rozpočtu dotaci jako příspěvek v daném Programu (viz přiložená tabulka).</w:t>
      </w:r>
    </w:p>
    <w:p w14:paraId="72FBD989" w14:textId="4594A5CE" w:rsidR="00820ECD" w:rsidRDefault="00820ECD" w:rsidP="00820ECD">
      <w:pPr>
        <w:jc w:val="both"/>
      </w:pPr>
      <w:r>
        <w:t>Dotace bude poskytnuta Římskokatolické farnosti Roudnice nad Labem, jedna akce se dotýkají objektu ve vlastnictví Města Roudnice nad Labem a druhá se dotýká objektu ve vlastnictví soukr</w:t>
      </w:r>
      <w:r w:rsidR="00E42C9E">
        <w:t>omé osoby</w:t>
      </w:r>
      <w:r>
        <w:t>.</w:t>
      </w:r>
    </w:p>
    <w:p w14:paraId="42D54CDD" w14:textId="7CEE30A2" w:rsidR="00820ECD" w:rsidRDefault="00820ECD" w:rsidP="00820ECD">
      <w:pPr>
        <w:jc w:val="both"/>
      </w:pPr>
      <w:r>
        <w:t xml:space="preserve">Touto záležitostí se ZM zabývalo na svém zasedání dne </w:t>
      </w:r>
      <w:proofErr w:type="gramStart"/>
      <w:r>
        <w:t>14.4.2021</w:t>
      </w:r>
      <w:proofErr w:type="gramEnd"/>
      <w:r>
        <w:t xml:space="preserve"> (usnesení č.22/2021/ZM). </w:t>
      </w:r>
    </w:p>
    <w:p w14:paraId="1682EACC" w14:textId="58CCBF4B" w:rsidR="00820ECD" w:rsidRDefault="00820ECD"/>
    <w:p w14:paraId="62CA9F11" w14:textId="2837C8AB" w:rsidR="00820ECD" w:rsidRDefault="00820ECD" w:rsidP="00820ECD">
      <w:pPr>
        <w:jc w:val="both"/>
      </w:pPr>
      <w:r>
        <w:t>Celkové financování na opravy památek v Programu regenerace MPZ Roudnice nad Labem bude takto:</w:t>
      </w:r>
    </w:p>
    <w:p w14:paraId="7F1A0B54" w14:textId="77777777" w:rsidR="00BA4A79" w:rsidRDefault="00BA4A79" w:rsidP="00820ECD">
      <w:pPr>
        <w:jc w:val="both"/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510"/>
        <w:gridCol w:w="1510"/>
        <w:gridCol w:w="1510"/>
        <w:gridCol w:w="1510"/>
        <w:gridCol w:w="1511"/>
        <w:gridCol w:w="1511"/>
      </w:tblGrid>
      <w:tr w:rsidR="00E121B7" w:rsidRPr="00E121B7" w14:paraId="72BBF780" w14:textId="77777777" w:rsidTr="00E121B7">
        <w:tc>
          <w:tcPr>
            <w:tcW w:w="1510" w:type="dxa"/>
          </w:tcPr>
          <w:p w14:paraId="3CF7F755" w14:textId="77777777" w:rsidR="00E121B7" w:rsidRPr="00E121B7" w:rsidRDefault="00E121B7" w:rsidP="000910DE">
            <w:r w:rsidRPr="00E121B7">
              <w:t>Objekt</w:t>
            </w:r>
          </w:p>
        </w:tc>
        <w:tc>
          <w:tcPr>
            <w:tcW w:w="1510" w:type="dxa"/>
          </w:tcPr>
          <w:p w14:paraId="0FD8571E" w14:textId="77777777" w:rsidR="00E121B7" w:rsidRPr="00E121B7" w:rsidRDefault="00E121B7" w:rsidP="000910DE">
            <w:r w:rsidRPr="00E121B7">
              <w:t>práce</w:t>
            </w:r>
          </w:p>
        </w:tc>
        <w:tc>
          <w:tcPr>
            <w:tcW w:w="1510" w:type="dxa"/>
          </w:tcPr>
          <w:p w14:paraId="7992C833" w14:textId="77777777" w:rsidR="00E121B7" w:rsidRPr="00E121B7" w:rsidRDefault="00E121B7" w:rsidP="000910DE">
            <w:r w:rsidRPr="00E121B7">
              <w:t>Celková cena</w:t>
            </w:r>
          </w:p>
        </w:tc>
        <w:tc>
          <w:tcPr>
            <w:tcW w:w="1510" w:type="dxa"/>
          </w:tcPr>
          <w:p w14:paraId="0F175679" w14:textId="77777777" w:rsidR="00E121B7" w:rsidRPr="00E121B7" w:rsidRDefault="00E121B7" w:rsidP="000910DE">
            <w:r w:rsidRPr="00E121B7">
              <w:t>Příspěvek MKČR</w:t>
            </w:r>
          </w:p>
        </w:tc>
        <w:tc>
          <w:tcPr>
            <w:tcW w:w="1511" w:type="dxa"/>
          </w:tcPr>
          <w:p w14:paraId="0D5D22DF" w14:textId="77777777" w:rsidR="00E121B7" w:rsidRPr="00E121B7" w:rsidRDefault="00E121B7" w:rsidP="000910DE">
            <w:r w:rsidRPr="00E121B7">
              <w:t>Podíl města 10 %</w:t>
            </w:r>
          </w:p>
        </w:tc>
        <w:tc>
          <w:tcPr>
            <w:tcW w:w="1511" w:type="dxa"/>
          </w:tcPr>
          <w:p w14:paraId="490F805B" w14:textId="77777777" w:rsidR="00E121B7" w:rsidRPr="00E121B7" w:rsidRDefault="00E121B7" w:rsidP="000910DE">
            <w:r w:rsidRPr="00E121B7">
              <w:t>Podíl vlastníka</w:t>
            </w:r>
          </w:p>
        </w:tc>
      </w:tr>
      <w:tr w:rsidR="00E121B7" w:rsidRPr="00E121B7" w14:paraId="03CAC9A0" w14:textId="77777777" w:rsidTr="00E121B7">
        <w:tc>
          <w:tcPr>
            <w:tcW w:w="1510" w:type="dxa"/>
          </w:tcPr>
          <w:p w14:paraId="3012DE8A" w14:textId="77777777" w:rsidR="00E121B7" w:rsidRPr="00E121B7" w:rsidRDefault="00E121B7" w:rsidP="000910DE">
            <w:r w:rsidRPr="00E121B7">
              <w:t xml:space="preserve">ŘK farnost Roudnice </w:t>
            </w:r>
            <w:proofErr w:type="spellStart"/>
            <w:proofErr w:type="gramStart"/>
            <w:r w:rsidRPr="00E121B7">
              <w:t>n.L</w:t>
            </w:r>
            <w:proofErr w:type="spellEnd"/>
            <w:proofErr w:type="gramEnd"/>
          </w:p>
        </w:tc>
        <w:tc>
          <w:tcPr>
            <w:tcW w:w="1510" w:type="dxa"/>
          </w:tcPr>
          <w:p w14:paraId="5EF0237B" w14:textId="77777777" w:rsidR="00E121B7" w:rsidRPr="00E121B7" w:rsidRDefault="00E121B7" w:rsidP="000910DE">
            <w:r w:rsidRPr="00E121B7">
              <w:t>Restaurování dřevěného zádveří</w:t>
            </w:r>
          </w:p>
        </w:tc>
        <w:tc>
          <w:tcPr>
            <w:tcW w:w="1510" w:type="dxa"/>
            <w:vAlign w:val="center"/>
          </w:tcPr>
          <w:p w14:paraId="3D8E0D3C" w14:textId="77777777" w:rsidR="00E121B7" w:rsidRPr="00E121B7" w:rsidRDefault="00E121B7" w:rsidP="00E121B7">
            <w:r w:rsidRPr="00E121B7">
              <w:t xml:space="preserve">463.000    </w:t>
            </w:r>
          </w:p>
        </w:tc>
        <w:tc>
          <w:tcPr>
            <w:tcW w:w="1510" w:type="dxa"/>
            <w:vAlign w:val="center"/>
          </w:tcPr>
          <w:p w14:paraId="0D9E91B0" w14:textId="77777777" w:rsidR="00E121B7" w:rsidRPr="00E121B7" w:rsidRDefault="00E121B7" w:rsidP="00E121B7">
            <w:r w:rsidRPr="00E121B7">
              <w:t>231.000</w:t>
            </w:r>
          </w:p>
        </w:tc>
        <w:tc>
          <w:tcPr>
            <w:tcW w:w="1511" w:type="dxa"/>
            <w:vAlign w:val="center"/>
          </w:tcPr>
          <w:p w14:paraId="1747CD14" w14:textId="77777777" w:rsidR="00E121B7" w:rsidRPr="00E121B7" w:rsidRDefault="00E121B7" w:rsidP="00E121B7">
            <w:r w:rsidRPr="00E121B7">
              <w:t>46.300</w:t>
            </w:r>
          </w:p>
        </w:tc>
        <w:tc>
          <w:tcPr>
            <w:tcW w:w="1511" w:type="dxa"/>
            <w:vAlign w:val="center"/>
          </w:tcPr>
          <w:p w14:paraId="38933E53" w14:textId="77777777" w:rsidR="00E121B7" w:rsidRPr="00E121B7" w:rsidRDefault="00E121B7" w:rsidP="00E121B7">
            <w:r w:rsidRPr="00E121B7">
              <w:t>185.700</w:t>
            </w:r>
          </w:p>
        </w:tc>
      </w:tr>
      <w:tr w:rsidR="00E121B7" w:rsidRPr="00E121B7" w14:paraId="009114A7" w14:textId="77777777" w:rsidTr="00E121B7">
        <w:tc>
          <w:tcPr>
            <w:tcW w:w="1510" w:type="dxa"/>
          </w:tcPr>
          <w:p w14:paraId="15A5BFF1" w14:textId="77777777" w:rsidR="00E121B7" w:rsidRPr="00E121B7" w:rsidRDefault="00E121B7" w:rsidP="000910DE">
            <w:r w:rsidRPr="00E121B7">
              <w:t xml:space="preserve">Dům </w:t>
            </w:r>
            <w:proofErr w:type="gramStart"/>
            <w:r w:rsidRPr="00E121B7">
              <w:t>č.p.</w:t>
            </w:r>
            <w:proofErr w:type="gramEnd"/>
            <w:r w:rsidRPr="00E121B7">
              <w:t xml:space="preserve"> 56 Husovo náměstí</w:t>
            </w:r>
          </w:p>
        </w:tc>
        <w:tc>
          <w:tcPr>
            <w:tcW w:w="1510" w:type="dxa"/>
          </w:tcPr>
          <w:p w14:paraId="12C1389A" w14:textId="77777777" w:rsidR="00E121B7" w:rsidRPr="00E121B7" w:rsidRDefault="00E121B7" w:rsidP="000910DE">
            <w:r w:rsidRPr="00E121B7">
              <w:t>Oprava fasády</w:t>
            </w:r>
          </w:p>
        </w:tc>
        <w:tc>
          <w:tcPr>
            <w:tcW w:w="1510" w:type="dxa"/>
            <w:vAlign w:val="center"/>
          </w:tcPr>
          <w:p w14:paraId="19A51A54" w14:textId="77777777" w:rsidR="00E121B7" w:rsidRPr="00E121B7" w:rsidRDefault="00E121B7" w:rsidP="00E121B7">
            <w:r w:rsidRPr="00E121B7">
              <w:t>469.000</w:t>
            </w:r>
          </w:p>
        </w:tc>
        <w:tc>
          <w:tcPr>
            <w:tcW w:w="1510" w:type="dxa"/>
            <w:vAlign w:val="center"/>
          </w:tcPr>
          <w:p w14:paraId="6DEFCCB3" w14:textId="77777777" w:rsidR="00E121B7" w:rsidRPr="00E121B7" w:rsidRDefault="00E121B7" w:rsidP="00E121B7">
            <w:r w:rsidRPr="00E121B7">
              <w:t>224.000</w:t>
            </w:r>
          </w:p>
        </w:tc>
        <w:tc>
          <w:tcPr>
            <w:tcW w:w="1511" w:type="dxa"/>
            <w:vAlign w:val="center"/>
          </w:tcPr>
          <w:p w14:paraId="238CD41C" w14:textId="77777777" w:rsidR="00E121B7" w:rsidRPr="00E121B7" w:rsidRDefault="00E121B7" w:rsidP="00E121B7">
            <w:r w:rsidRPr="00E121B7">
              <w:t>46.900</w:t>
            </w:r>
          </w:p>
        </w:tc>
        <w:tc>
          <w:tcPr>
            <w:tcW w:w="1511" w:type="dxa"/>
            <w:vAlign w:val="center"/>
          </w:tcPr>
          <w:p w14:paraId="6CB1EAFE" w14:textId="77777777" w:rsidR="00E121B7" w:rsidRPr="00E121B7" w:rsidRDefault="00E121B7" w:rsidP="00E121B7">
            <w:r w:rsidRPr="00E121B7">
              <w:t>198.100</w:t>
            </w:r>
          </w:p>
        </w:tc>
      </w:tr>
      <w:tr w:rsidR="00E121B7" w:rsidRPr="00E121B7" w14:paraId="6A2AE1C9" w14:textId="77777777" w:rsidTr="00E121B7">
        <w:tc>
          <w:tcPr>
            <w:tcW w:w="1510" w:type="dxa"/>
          </w:tcPr>
          <w:p w14:paraId="58D2003E" w14:textId="77777777" w:rsidR="00E121B7" w:rsidRPr="00E121B7" w:rsidRDefault="00E121B7" w:rsidP="000910DE">
            <w:r w:rsidRPr="00E121B7">
              <w:t xml:space="preserve">Dům </w:t>
            </w:r>
            <w:proofErr w:type="gramStart"/>
            <w:r w:rsidRPr="00E121B7">
              <w:t>č.p.</w:t>
            </w:r>
            <w:proofErr w:type="gramEnd"/>
            <w:r w:rsidRPr="00E121B7">
              <w:t xml:space="preserve"> 97 Arnoštova ulice</w:t>
            </w:r>
          </w:p>
        </w:tc>
        <w:tc>
          <w:tcPr>
            <w:tcW w:w="1510" w:type="dxa"/>
          </w:tcPr>
          <w:p w14:paraId="0B601F7F" w14:textId="43508D43" w:rsidR="00E121B7" w:rsidRPr="00E121B7" w:rsidRDefault="003636C3" w:rsidP="000910DE">
            <w:r>
              <w:t>Výměna oken</w:t>
            </w:r>
          </w:p>
        </w:tc>
        <w:tc>
          <w:tcPr>
            <w:tcW w:w="1510" w:type="dxa"/>
            <w:vAlign w:val="center"/>
          </w:tcPr>
          <w:p w14:paraId="01A50955" w14:textId="77777777" w:rsidR="00E121B7" w:rsidRPr="00E121B7" w:rsidRDefault="00E121B7" w:rsidP="00E121B7">
            <w:r w:rsidRPr="00E121B7">
              <w:t>778.520</w:t>
            </w:r>
          </w:p>
        </w:tc>
        <w:tc>
          <w:tcPr>
            <w:tcW w:w="1510" w:type="dxa"/>
            <w:vAlign w:val="center"/>
          </w:tcPr>
          <w:p w14:paraId="3363AC37" w14:textId="77777777" w:rsidR="00E121B7" w:rsidRPr="00E121B7" w:rsidRDefault="00E121B7" w:rsidP="00E121B7">
            <w:r w:rsidRPr="00E121B7">
              <w:t>389.000</w:t>
            </w:r>
          </w:p>
        </w:tc>
        <w:tc>
          <w:tcPr>
            <w:tcW w:w="1511" w:type="dxa"/>
            <w:vAlign w:val="center"/>
          </w:tcPr>
          <w:p w14:paraId="11D28583" w14:textId="77777777" w:rsidR="00E121B7" w:rsidRPr="00E121B7" w:rsidRDefault="00E121B7" w:rsidP="00E121B7"/>
        </w:tc>
        <w:tc>
          <w:tcPr>
            <w:tcW w:w="1511" w:type="dxa"/>
            <w:vAlign w:val="center"/>
          </w:tcPr>
          <w:p w14:paraId="5458B52A" w14:textId="77777777" w:rsidR="00E121B7" w:rsidRPr="00E121B7" w:rsidRDefault="00E121B7" w:rsidP="00E121B7">
            <w:r w:rsidRPr="00E121B7">
              <w:t>389.520</w:t>
            </w:r>
          </w:p>
        </w:tc>
      </w:tr>
      <w:tr w:rsidR="00E121B7" w:rsidRPr="00E121B7" w14:paraId="006CCD0C" w14:textId="77777777" w:rsidTr="00E121B7">
        <w:tc>
          <w:tcPr>
            <w:tcW w:w="1510" w:type="dxa"/>
          </w:tcPr>
          <w:p w14:paraId="0A24D628" w14:textId="77777777" w:rsidR="00E121B7" w:rsidRPr="00E121B7" w:rsidRDefault="00E121B7" w:rsidP="000910DE">
            <w:r w:rsidRPr="00E121B7">
              <w:t>Celkem:</w:t>
            </w:r>
          </w:p>
        </w:tc>
        <w:tc>
          <w:tcPr>
            <w:tcW w:w="1510" w:type="dxa"/>
          </w:tcPr>
          <w:p w14:paraId="423872DB" w14:textId="681C0112" w:rsidR="00E121B7" w:rsidRPr="00E121B7" w:rsidRDefault="00E121B7" w:rsidP="000910DE"/>
        </w:tc>
        <w:tc>
          <w:tcPr>
            <w:tcW w:w="1510" w:type="dxa"/>
          </w:tcPr>
          <w:p w14:paraId="0A9B097D" w14:textId="78B1D11F" w:rsidR="00E121B7" w:rsidRPr="00E121B7" w:rsidRDefault="00E121B7" w:rsidP="000910DE">
            <w:r w:rsidRPr="00E121B7">
              <w:t>1.710.520</w:t>
            </w:r>
          </w:p>
        </w:tc>
        <w:tc>
          <w:tcPr>
            <w:tcW w:w="1510" w:type="dxa"/>
          </w:tcPr>
          <w:p w14:paraId="78C7B049" w14:textId="572F329E" w:rsidR="00E121B7" w:rsidRPr="00E121B7" w:rsidRDefault="00E121B7" w:rsidP="000910DE">
            <w:r w:rsidRPr="00E121B7">
              <w:t>844.000</w:t>
            </w:r>
          </w:p>
        </w:tc>
        <w:tc>
          <w:tcPr>
            <w:tcW w:w="1511" w:type="dxa"/>
          </w:tcPr>
          <w:p w14:paraId="1FC2E359" w14:textId="38EC40AC" w:rsidR="00E121B7" w:rsidRPr="00E121B7" w:rsidRDefault="00E121B7" w:rsidP="000910DE">
            <w:r w:rsidRPr="00E121B7">
              <w:t>93.200</w:t>
            </w:r>
          </w:p>
        </w:tc>
        <w:tc>
          <w:tcPr>
            <w:tcW w:w="1511" w:type="dxa"/>
          </w:tcPr>
          <w:p w14:paraId="12988681" w14:textId="66913B1E" w:rsidR="00E121B7" w:rsidRPr="00E121B7" w:rsidRDefault="00E121B7" w:rsidP="000910DE">
            <w:r w:rsidRPr="00E121B7">
              <w:t>773.320</w:t>
            </w:r>
          </w:p>
        </w:tc>
      </w:tr>
    </w:tbl>
    <w:p w14:paraId="74641457" w14:textId="3E6D35D5" w:rsidR="00422F8C" w:rsidRDefault="00422F8C"/>
    <w:p w14:paraId="7EB6F954" w14:textId="4C87FA42" w:rsidR="00422F8C" w:rsidRDefault="00422F8C"/>
    <w:p w14:paraId="1798A1CD" w14:textId="5583F78F" w:rsidR="00422F8C" w:rsidRDefault="00422F8C"/>
    <w:p w14:paraId="42BD0ABB" w14:textId="69518358" w:rsidR="00422F8C" w:rsidRDefault="00422F8C"/>
    <w:p w14:paraId="7728B7E2" w14:textId="70234F09" w:rsidR="00422F8C" w:rsidRDefault="00422F8C"/>
    <w:p w14:paraId="159C08E1" w14:textId="1E0D55EA" w:rsidR="00422F8C" w:rsidRDefault="00422F8C"/>
    <w:p w14:paraId="5A3F4563" w14:textId="4855CD77" w:rsidR="00422F8C" w:rsidRDefault="00422F8C">
      <w:bookmarkStart w:id="0" w:name="_GoBack"/>
      <w:bookmarkEnd w:id="0"/>
    </w:p>
    <w:p w14:paraId="062C229A" w14:textId="77777777" w:rsidR="00422F8C" w:rsidRDefault="00422F8C" w:rsidP="00422F8C">
      <w:pPr>
        <w:rPr>
          <w:b/>
        </w:rPr>
      </w:pPr>
      <w:r>
        <w:rPr>
          <w:b/>
          <w:u w:val="single"/>
        </w:rPr>
        <w:t>Návrh na usnesení:</w:t>
      </w:r>
      <w:r>
        <w:rPr>
          <w:b/>
        </w:rPr>
        <w:t xml:space="preserve">   </w:t>
      </w:r>
    </w:p>
    <w:p w14:paraId="66382803" w14:textId="77777777" w:rsidR="00422F8C" w:rsidRDefault="00422F8C" w:rsidP="00422F8C">
      <w:pPr>
        <w:rPr>
          <w:b/>
        </w:rPr>
      </w:pPr>
    </w:p>
    <w:p w14:paraId="1363F287" w14:textId="6E6162D8" w:rsidR="00422F8C" w:rsidRDefault="00422F8C" w:rsidP="00422F8C">
      <w:pPr>
        <w:jc w:val="both"/>
      </w:pPr>
      <w:r>
        <w:t xml:space="preserve">Zastupitelstvo města schvaluje poskytnutí dotace – finančního účelového příspěvku </w:t>
      </w:r>
      <w:r w:rsidRPr="00774EA4">
        <w:t>na opravy památkově chráněných objektů v Městské památkové zóně Roudnice nad Labem</w:t>
      </w:r>
      <w:r>
        <w:rPr>
          <w:b/>
        </w:rPr>
        <w:t>,</w:t>
      </w:r>
      <w:r w:rsidR="00AB2541">
        <w:rPr>
          <w:b/>
        </w:rPr>
        <w:t xml:space="preserve"> dům </w:t>
      </w:r>
      <w:proofErr w:type="gramStart"/>
      <w:r w:rsidR="00AB2541">
        <w:rPr>
          <w:b/>
        </w:rPr>
        <w:t>č.p.</w:t>
      </w:r>
      <w:proofErr w:type="gramEnd"/>
      <w:r w:rsidR="00AB2541">
        <w:rPr>
          <w:b/>
        </w:rPr>
        <w:t xml:space="preserve"> 56 Husovo náměstí</w:t>
      </w:r>
      <w:r w:rsidRPr="009B0B30">
        <w:rPr>
          <w:b/>
        </w:rPr>
        <w:t xml:space="preserve"> ve výši </w:t>
      </w:r>
      <w:r w:rsidR="00AB2541">
        <w:rPr>
          <w:b/>
        </w:rPr>
        <w:t>270.900</w:t>
      </w:r>
      <w:r w:rsidRPr="009B0B30">
        <w:rPr>
          <w:b/>
        </w:rPr>
        <w:t>,- Kč</w:t>
      </w:r>
      <w:r>
        <w:t xml:space="preserve"> (z toho činí finanční příspěvek </w:t>
      </w:r>
      <w:r w:rsidR="00AB2541">
        <w:t>224.000</w:t>
      </w:r>
      <w:r>
        <w:t xml:space="preserve">,- Kč z Ministerstva kultury ČR a </w:t>
      </w:r>
      <w:r w:rsidR="00AB2541">
        <w:t>46.900</w:t>
      </w:r>
      <w:r>
        <w:t xml:space="preserve">,- Kč z Města Roudnice nad Labem), a </w:t>
      </w:r>
      <w:r w:rsidRPr="00B01BE4">
        <w:rPr>
          <w:b/>
          <w:bCs/>
        </w:rPr>
        <w:t xml:space="preserve">Římskokatolické farnosti Roudnice nad Labem, </w:t>
      </w:r>
      <w:r w:rsidRPr="009B0B30">
        <w:rPr>
          <w:b/>
        </w:rPr>
        <w:t xml:space="preserve">ve výši </w:t>
      </w:r>
      <w:r w:rsidRPr="00422F8C">
        <w:rPr>
          <w:b/>
        </w:rPr>
        <w:t>277 300</w:t>
      </w:r>
      <w:r>
        <w:rPr>
          <w:b/>
        </w:rPr>
        <w:t>,- Kč</w:t>
      </w:r>
      <w:r>
        <w:t xml:space="preserve"> (z toho činí finanční příspěvek 231.000,- Kč z Ministerstva kultury ČR a 46.300,- Kč z Města Roudnice nad Labem) a uzavření smluv o jejich poskytnutí.  </w:t>
      </w:r>
    </w:p>
    <w:p w14:paraId="7C5BED0C" w14:textId="77777777" w:rsidR="00422F8C" w:rsidRDefault="00422F8C" w:rsidP="00422F8C">
      <w:r>
        <w:t xml:space="preserve">                                    </w:t>
      </w:r>
    </w:p>
    <w:p w14:paraId="1EB83AA7" w14:textId="6E888390" w:rsidR="00422F8C" w:rsidRDefault="00422F8C"/>
    <w:sectPr w:rsidR="00422F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ECD"/>
    <w:rsid w:val="003636C3"/>
    <w:rsid w:val="00422F8C"/>
    <w:rsid w:val="00574DD1"/>
    <w:rsid w:val="0058650D"/>
    <w:rsid w:val="00594E63"/>
    <w:rsid w:val="00695355"/>
    <w:rsid w:val="00820ECD"/>
    <w:rsid w:val="00A3681B"/>
    <w:rsid w:val="00AB2541"/>
    <w:rsid w:val="00AD6CA9"/>
    <w:rsid w:val="00BA4A79"/>
    <w:rsid w:val="00E121B7"/>
    <w:rsid w:val="00E42C9E"/>
    <w:rsid w:val="00F91235"/>
    <w:rsid w:val="00FF1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3D2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20E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E121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20E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E121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3E22B0-D3A6-4063-BD3B-0350C243E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368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Vinšová, Ilona</dc:creator>
  <cp:lastModifiedBy>Kmoníčková, Zuzana</cp:lastModifiedBy>
  <cp:revision>4</cp:revision>
  <cp:lastPrinted>2021-09-10T07:26:00Z</cp:lastPrinted>
  <dcterms:created xsi:type="dcterms:W3CDTF">2021-09-08T11:11:00Z</dcterms:created>
  <dcterms:modified xsi:type="dcterms:W3CDTF">2021-09-10T07:26:00Z</dcterms:modified>
</cp:coreProperties>
</file>